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E9" w:rsidRDefault="007B56E9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7B56E9" w:rsidRDefault="007B56E9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7B56E9" w:rsidRDefault="0027297F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City Deal Stewardship Board and Executive</w:t>
      </w:r>
    </w:p>
    <w:p w:rsidR="0027297F" w:rsidRDefault="0027297F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27297F" w:rsidRDefault="0027297F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Date: 30</w:t>
      </w:r>
      <w:r w:rsidRPr="0027297F">
        <w:rPr>
          <w:rFonts w:eastAsia="Times New Roman" w:cs="Arial"/>
          <w:b/>
          <w:bCs/>
          <w:szCs w:val="24"/>
          <w:vertAlign w:val="superscript"/>
        </w:rPr>
        <w:t>th</w:t>
      </w:r>
      <w:r>
        <w:rPr>
          <w:rFonts w:eastAsia="Times New Roman" w:cs="Arial"/>
          <w:b/>
          <w:bCs/>
          <w:szCs w:val="24"/>
        </w:rPr>
        <w:t xml:space="preserve"> September 2016</w:t>
      </w:r>
    </w:p>
    <w:p w:rsidR="0027297F" w:rsidRDefault="0027297F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27297F" w:rsidRDefault="0027297F" w:rsidP="007B56E9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86C0" wp14:editId="6BB74CD6">
                <wp:simplePos x="0" y="0"/>
                <wp:positionH relativeFrom="column">
                  <wp:posOffset>-46990</wp:posOffset>
                </wp:positionH>
                <wp:positionV relativeFrom="paragraph">
                  <wp:posOffset>313690</wp:posOffset>
                </wp:positionV>
                <wp:extent cx="5676265" cy="276225"/>
                <wp:effectExtent l="0" t="0" r="19685" b="1016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E9" w:rsidRDefault="007B56E9" w:rsidP="007B56E9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City Deal Business and Delivery Plan 2016-19</w:t>
                            </w:r>
                          </w:p>
                          <w:p w:rsidR="0045258D" w:rsidRDefault="0045258D" w:rsidP="007B56E9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(Appendix '1' refers)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86C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.7pt;margin-top:24.7pt;width:446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">
                <v:textbox style="mso-fit-shape-to-text:t">
                  <w:txbxContent>
                    <w:p w:rsidR="007B56E9" w:rsidRDefault="007B56E9" w:rsidP="007B56E9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City Deal Business and Delivery Plan 2016-19</w:t>
                      </w:r>
                    </w:p>
                    <w:p w:rsidR="0045258D" w:rsidRDefault="0045258D" w:rsidP="007B56E9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(Appendix '1' refers)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Arial"/>
          <w:b/>
          <w:bCs/>
          <w:szCs w:val="24"/>
        </w:rPr>
        <w:t>Private and Confidential: NO</w:t>
      </w:r>
    </w:p>
    <w:p w:rsidR="007B56E9" w:rsidRDefault="007B56E9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6E9" w:rsidRDefault="007B56E9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Author: </w:t>
      </w:r>
      <w:r w:rsidR="008F7554">
        <w:rPr>
          <w:rFonts w:ascii="Arial" w:hAnsi="Arial" w:cs="Arial"/>
          <w:b/>
          <w:sz w:val="24"/>
          <w:szCs w:val="24"/>
        </w:rPr>
        <w:t>Sarah Parry, City Deal Programme Manager</w:t>
      </w:r>
    </w:p>
    <w:p w:rsidR="007B56E9" w:rsidRDefault="007B56E9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C86" w:rsidRPr="00AF6903" w:rsidRDefault="00C14C86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903">
        <w:rPr>
          <w:rFonts w:ascii="Arial" w:hAnsi="Arial" w:cs="Arial"/>
          <w:b/>
          <w:sz w:val="24"/>
          <w:szCs w:val="24"/>
        </w:rPr>
        <w:t>Purpose of the Report</w:t>
      </w:r>
    </w:p>
    <w:p w:rsidR="00C14C86" w:rsidRDefault="00C14C86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5BB" w:rsidRDefault="00514B79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615BB">
        <w:rPr>
          <w:rFonts w:ascii="Arial" w:hAnsi="Arial" w:cs="Arial"/>
          <w:sz w:val="24"/>
          <w:szCs w:val="24"/>
        </w:rPr>
        <w:t xml:space="preserve">consider and approve </w:t>
      </w:r>
      <w:r w:rsidR="00AE15EC">
        <w:rPr>
          <w:rFonts w:ascii="Arial" w:hAnsi="Arial" w:cs="Arial"/>
          <w:sz w:val="24"/>
          <w:szCs w:val="24"/>
        </w:rPr>
        <w:t>the updated</w:t>
      </w:r>
      <w:r>
        <w:rPr>
          <w:rFonts w:ascii="Arial" w:hAnsi="Arial" w:cs="Arial"/>
          <w:sz w:val="24"/>
          <w:szCs w:val="24"/>
        </w:rPr>
        <w:t xml:space="preserve"> City Deal Busines</w:t>
      </w:r>
      <w:r w:rsidR="00D23B22">
        <w:rPr>
          <w:rFonts w:ascii="Arial" w:hAnsi="Arial" w:cs="Arial"/>
          <w:sz w:val="24"/>
          <w:szCs w:val="24"/>
        </w:rPr>
        <w:t>s and Delive</w:t>
      </w:r>
      <w:r w:rsidR="003615BB">
        <w:rPr>
          <w:rFonts w:ascii="Arial" w:hAnsi="Arial" w:cs="Arial"/>
          <w:sz w:val="24"/>
          <w:szCs w:val="24"/>
        </w:rPr>
        <w:t>ry Plan for 2016-19, prior to it being made available on the City Deal Website.</w:t>
      </w:r>
    </w:p>
    <w:p w:rsidR="003615BB" w:rsidRDefault="003615BB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B79" w:rsidRDefault="008A014E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554">
        <w:rPr>
          <w:rFonts w:ascii="Arial" w:hAnsi="Arial" w:cs="Arial"/>
          <w:b/>
          <w:sz w:val="24"/>
          <w:szCs w:val="24"/>
        </w:rPr>
        <w:t>Background</w:t>
      </w:r>
    </w:p>
    <w:p w:rsidR="008F7554" w:rsidRDefault="008F7554" w:rsidP="007B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4B79" w:rsidRDefault="00514B79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CD E&amp;SB meeting in June, </w:t>
      </w:r>
      <w:r w:rsidR="00AF6903">
        <w:rPr>
          <w:rFonts w:ascii="Arial" w:hAnsi="Arial" w:cs="Arial"/>
          <w:sz w:val="24"/>
          <w:szCs w:val="24"/>
        </w:rPr>
        <w:t xml:space="preserve">a </w:t>
      </w:r>
      <w:r w:rsidR="00D2667C">
        <w:rPr>
          <w:rFonts w:ascii="Arial" w:hAnsi="Arial" w:cs="Arial"/>
          <w:sz w:val="24"/>
          <w:szCs w:val="24"/>
        </w:rPr>
        <w:t xml:space="preserve">report relating to the </w:t>
      </w:r>
      <w:r w:rsidR="00AF6903">
        <w:rPr>
          <w:rFonts w:ascii="Arial" w:hAnsi="Arial" w:cs="Arial"/>
          <w:sz w:val="24"/>
          <w:szCs w:val="24"/>
        </w:rPr>
        <w:t xml:space="preserve">Business and Delivery Plan was presented </w:t>
      </w:r>
      <w:r>
        <w:rPr>
          <w:rFonts w:ascii="Arial" w:hAnsi="Arial" w:cs="Arial"/>
          <w:sz w:val="24"/>
          <w:szCs w:val="24"/>
        </w:rPr>
        <w:t xml:space="preserve">for consideration.  It was agreed that due to the work that </w:t>
      </w:r>
      <w:r w:rsidR="00D2758F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ongoing on the housing and commercial site forecasts, </w:t>
      </w:r>
      <w:r w:rsidR="00D2758F">
        <w:rPr>
          <w:rFonts w:ascii="Arial" w:hAnsi="Arial" w:cs="Arial"/>
          <w:sz w:val="24"/>
          <w:szCs w:val="24"/>
        </w:rPr>
        <w:t xml:space="preserve">that these elements of the </w:t>
      </w:r>
      <w:r w:rsidR="00D2667C">
        <w:rPr>
          <w:rFonts w:ascii="Arial" w:hAnsi="Arial" w:cs="Arial"/>
          <w:sz w:val="24"/>
          <w:szCs w:val="24"/>
        </w:rPr>
        <w:t>Business and Delivery P</w:t>
      </w:r>
      <w:r w:rsidR="00D2758F">
        <w:rPr>
          <w:rFonts w:ascii="Arial" w:hAnsi="Arial" w:cs="Arial"/>
          <w:sz w:val="24"/>
          <w:szCs w:val="24"/>
        </w:rPr>
        <w:t xml:space="preserve">lan be removed for the publication version and in the meantime, </w:t>
      </w:r>
      <w:r>
        <w:rPr>
          <w:rFonts w:ascii="Arial" w:hAnsi="Arial" w:cs="Arial"/>
          <w:sz w:val="24"/>
          <w:szCs w:val="24"/>
        </w:rPr>
        <w:t xml:space="preserve">the infrastructure proposals in the </w:t>
      </w:r>
      <w:r w:rsidR="00336B84">
        <w:rPr>
          <w:rFonts w:ascii="Arial" w:hAnsi="Arial" w:cs="Arial"/>
          <w:sz w:val="24"/>
          <w:szCs w:val="24"/>
        </w:rPr>
        <w:t>P</w:t>
      </w:r>
      <w:r w:rsidR="00D2758F">
        <w:rPr>
          <w:rFonts w:ascii="Arial" w:hAnsi="Arial" w:cs="Arial"/>
          <w:sz w:val="24"/>
          <w:szCs w:val="24"/>
        </w:rPr>
        <w:t>lan be refined and published</w:t>
      </w:r>
      <w:r>
        <w:rPr>
          <w:rFonts w:ascii="Arial" w:hAnsi="Arial" w:cs="Arial"/>
          <w:sz w:val="24"/>
          <w:szCs w:val="24"/>
        </w:rPr>
        <w:t>.</w:t>
      </w:r>
    </w:p>
    <w:p w:rsidR="00336B84" w:rsidRDefault="00336B84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554" w:rsidRDefault="008F7554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554">
        <w:rPr>
          <w:rFonts w:ascii="Arial" w:hAnsi="Arial" w:cs="Arial"/>
          <w:b/>
          <w:sz w:val="24"/>
          <w:szCs w:val="24"/>
        </w:rPr>
        <w:t>Current Position</w:t>
      </w:r>
    </w:p>
    <w:p w:rsidR="008F7554" w:rsidRDefault="008F7554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AC" w:rsidRDefault="00DD3EAC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E15EC">
        <w:rPr>
          <w:rFonts w:ascii="Arial" w:hAnsi="Arial" w:cs="Arial"/>
          <w:sz w:val="24"/>
          <w:szCs w:val="24"/>
        </w:rPr>
        <w:t>re</w:t>
      </w:r>
      <w:r w:rsidR="00D2667C">
        <w:rPr>
          <w:rFonts w:ascii="Arial" w:hAnsi="Arial" w:cs="Arial"/>
          <w:sz w:val="24"/>
          <w:szCs w:val="24"/>
        </w:rPr>
        <w:t>vised</w:t>
      </w:r>
      <w:r w:rsidR="00AE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 and Delivery Plan is attached</w:t>
      </w:r>
      <w:r w:rsidR="0045258D">
        <w:rPr>
          <w:rFonts w:ascii="Arial" w:hAnsi="Arial" w:cs="Arial"/>
          <w:sz w:val="24"/>
          <w:szCs w:val="24"/>
        </w:rPr>
        <w:t xml:space="preserve"> at Appendix '1'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includes the finance model as at March 2016, the 16-19 finance plan setting out income and expenditure forecasts; a description</w:t>
      </w:r>
      <w:r w:rsidR="00D2667C">
        <w:rPr>
          <w:rFonts w:ascii="Arial" w:hAnsi="Arial" w:cs="Arial"/>
          <w:sz w:val="24"/>
          <w:szCs w:val="24"/>
        </w:rPr>
        <w:t xml:space="preserve"> of each infrastruct</w:t>
      </w:r>
      <w:r w:rsidR="00F05F3E">
        <w:rPr>
          <w:rFonts w:ascii="Arial" w:hAnsi="Arial" w:cs="Arial"/>
          <w:sz w:val="24"/>
          <w:szCs w:val="24"/>
        </w:rPr>
        <w:t>ure project and where available;</w:t>
      </w:r>
      <w:r w:rsidR="00D26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funding sources for each project, individual project timescales including detailed delivery milestones and associated expenditure profiles.</w:t>
      </w:r>
    </w:p>
    <w:p w:rsidR="00DD3EAC" w:rsidRDefault="00DD3EAC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C6C" w:rsidRDefault="00D2667C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accepted that as schemes progress, more certainty over cost estimates and delivery timescales </w:t>
      </w:r>
      <w:r w:rsidR="00F05F3E">
        <w:rPr>
          <w:rFonts w:ascii="Arial" w:hAnsi="Arial" w:cs="Arial"/>
          <w:sz w:val="24"/>
          <w:szCs w:val="24"/>
        </w:rPr>
        <w:t>is gained</w:t>
      </w:r>
      <w:r>
        <w:rPr>
          <w:rFonts w:ascii="Arial" w:hAnsi="Arial" w:cs="Arial"/>
          <w:sz w:val="24"/>
          <w:szCs w:val="24"/>
        </w:rPr>
        <w:t xml:space="preserve"> and therefore, </w:t>
      </w:r>
      <w:r w:rsidR="00793185">
        <w:rPr>
          <w:rFonts w:ascii="Arial" w:hAnsi="Arial" w:cs="Arial"/>
          <w:sz w:val="24"/>
          <w:szCs w:val="24"/>
        </w:rPr>
        <w:t xml:space="preserve">the business plan </w:t>
      </w:r>
      <w:r w:rsidR="00F05F3E">
        <w:rPr>
          <w:rFonts w:ascii="Arial" w:hAnsi="Arial" w:cs="Arial"/>
          <w:sz w:val="24"/>
          <w:szCs w:val="24"/>
        </w:rPr>
        <w:t>is representative</w:t>
      </w:r>
      <w:r w:rsidR="00336C6C">
        <w:rPr>
          <w:rFonts w:ascii="Arial" w:hAnsi="Arial" w:cs="Arial"/>
          <w:sz w:val="24"/>
          <w:szCs w:val="24"/>
        </w:rPr>
        <w:t xml:space="preserve"> of a given point in time.  The Plan attached has been updated</w:t>
      </w:r>
      <w:r w:rsidR="00840132">
        <w:rPr>
          <w:rFonts w:ascii="Arial" w:hAnsi="Arial" w:cs="Arial"/>
          <w:sz w:val="24"/>
          <w:szCs w:val="24"/>
        </w:rPr>
        <w:t xml:space="preserve"> to reflect the latest position.  T</w:t>
      </w:r>
      <w:r w:rsidR="00EB75F9">
        <w:rPr>
          <w:rFonts w:ascii="Arial" w:hAnsi="Arial" w:cs="Arial"/>
          <w:sz w:val="24"/>
          <w:szCs w:val="24"/>
        </w:rPr>
        <w:t xml:space="preserve">here are a number </w:t>
      </w:r>
      <w:r w:rsidR="00840132">
        <w:rPr>
          <w:rFonts w:ascii="Arial" w:hAnsi="Arial" w:cs="Arial"/>
          <w:sz w:val="24"/>
          <w:szCs w:val="24"/>
        </w:rPr>
        <w:t xml:space="preserve">of schemes where changes to the delivery timescales have been made and for ease of reference, </w:t>
      </w:r>
      <w:r w:rsidR="00DD7D3D">
        <w:rPr>
          <w:rFonts w:ascii="Arial" w:hAnsi="Arial" w:cs="Arial"/>
          <w:sz w:val="24"/>
          <w:szCs w:val="24"/>
        </w:rPr>
        <w:t>the main ones to note are</w:t>
      </w:r>
      <w:r w:rsidR="00840132">
        <w:rPr>
          <w:rFonts w:ascii="Arial" w:hAnsi="Arial" w:cs="Arial"/>
          <w:sz w:val="24"/>
          <w:szCs w:val="24"/>
        </w:rPr>
        <w:t>:-</w:t>
      </w:r>
    </w:p>
    <w:p w:rsidR="00840132" w:rsidRDefault="00840132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90D" w:rsidRPr="0036290D" w:rsidRDefault="0036290D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AC0">
        <w:rPr>
          <w:rFonts w:ascii="Arial" w:hAnsi="Arial" w:cs="Arial"/>
          <w:sz w:val="24"/>
          <w:szCs w:val="24"/>
          <w:u w:val="single"/>
        </w:rPr>
        <w:t>Preston Western Distributor</w:t>
      </w:r>
      <w:r w:rsidR="00800AC0">
        <w:rPr>
          <w:rFonts w:ascii="Arial" w:hAnsi="Arial" w:cs="Arial"/>
          <w:sz w:val="24"/>
          <w:szCs w:val="24"/>
          <w:u w:val="single"/>
        </w:rPr>
        <w:t>/East West Link Road</w:t>
      </w:r>
      <w:r>
        <w:rPr>
          <w:rFonts w:ascii="Arial" w:hAnsi="Arial" w:cs="Arial"/>
          <w:sz w:val="24"/>
          <w:szCs w:val="24"/>
        </w:rPr>
        <w:t xml:space="preserve"> – Determination of planning application now Q3 2016/17 (</w:t>
      </w:r>
      <w:r w:rsidR="00C0030E">
        <w:rPr>
          <w:rFonts w:ascii="Arial" w:hAnsi="Arial" w:cs="Arial"/>
          <w:sz w:val="24"/>
          <w:szCs w:val="24"/>
        </w:rPr>
        <w:t>3 months later than original programme</w:t>
      </w:r>
      <w:r>
        <w:rPr>
          <w:rFonts w:ascii="Arial" w:hAnsi="Arial" w:cs="Arial"/>
          <w:sz w:val="24"/>
          <w:szCs w:val="24"/>
        </w:rPr>
        <w:t>)</w:t>
      </w:r>
    </w:p>
    <w:p w:rsidR="00793185" w:rsidRPr="00840132" w:rsidRDefault="00793185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0132">
        <w:rPr>
          <w:rFonts w:ascii="Arial" w:hAnsi="Arial" w:cs="Arial"/>
          <w:sz w:val="24"/>
          <w:szCs w:val="24"/>
          <w:u w:val="single"/>
        </w:rPr>
        <w:t>Croston</w:t>
      </w:r>
      <w:proofErr w:type="spellEnd"/>
      <w:r w:rsidRPr="00840132">
        <w:rPr>
          <w:rFonts w:ascii="Arial" w:hAnsi="Arial" w:cs="Arial"/>
          <w:sz w:val="24"/>
          <w:szCs w:val="24"/>
          <w:u w:val="single"/>
        </w:rPr>
        <w:t xml:space="preserve"> Road Spine Road</w:t>
      </w:r>
      <w:r w:rsidRPr="00840132">
        <w:rPr>
          <w:rFonts w:ascii="Arial" w:hAnsi="Arial" w:cs="Arial"/>
          <w:sz w:val="24"/>
          <w:szCs w:val="24"/>
        </w:rPr>
        <w:t xml:space="preserve"> – Completion now expected Q1 2017-18 </w:t>
      </w:r>
      <w:r w:rsidR="00840132" w:rsidRPr="00840132">
        <w:rPr>
          <w:rFonts w:ascii="Arial" w:hAnsi="Arial" w:cs="Arial"/>
          <w:sz w:val="24"/>
          <w:szCs w:val="24"/>
        </w:rPr>
        <w:t xml:space="preserve">(6 months </w:t>
      </w:r>
      <w:r w:rsidR="00C0030E">
        <w:rPr>
          <w:rFonts w:ascii="Arial" w:hAnsi="Arial" w:cs="Arial"/>
          <w:sz w:val="24"/>
          <w:szCs w:val="24"/>
        </w:rPr>
        <w:t>later than original programme</w:t>
      </w:r>
      <w:r w:rsidR="00840132" w:rsidRPr="00840132">
        <w:rPr>
          <w:rFonts w:ascii="Arial" w:hAnsi="Arial" w:cs="Arial"/>
          <w:sz w:val="24"/>
          <w:szCs w:val="24"/>
        </w:rPr>
        <w:t>)</w:t>
      </w:r>
    </w:p>
    <w:p w:rsidR="00840132" w:rsidRPr="00840132" w:rsidRDefault="00840132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132">
        <w:rPr>
          <w:rFonts w:ascii="Arial" w:hAnsi="Arial" w:cs="Arial"/>
          <w:sz w:val="24"/>
          <w:szCs w:val="24"/>
          <w:u w:val="single"/>
        </w:rPr>
        <w:lastRenderedPageBreak/>
        <w:t>Penwortham Bypass</w:t>
      </w:r>
      <w:r w:rsidRPr="00840132">
        <w:rPr>
          <w:rFonts w:ascii="Arial" w:hAnsi="Arial" w:cs="Arial"/>
          <w:sz w:val="24"/>
          <w:szCs w:val="24"/>
        </w:rPr>
        <w:t xml:space="preserve"> – Submission of planning application now Q3 2016/17 (3 months behind) and determination now Q1 2017-18 (6 months </w:t>
      </w:r>
      <w:r w:rsidR="00C0030E">
        <w:rPr>
          <w:rFonts w:ascii="Arial" w:hAnsi="Arial" w:cs="Arial"/>
          <w:sz w:val="24"/>
          <w:szCs w:val="24"/>
        </w:rPr>
        <w:t>later than original programme</w:t>
      </w:r>
      <w:r w:rsidRPr="00840132">
        <w:rPr>
          <w:rFonts w:ascii="Arial" w:hAnsi="Arial" w:cs="Arial"/>
          <w:sz w:val="24"/>
          <w:szCs w:val="24"/>
        </w:rPr>
        <w:t>)</w:t>
      </w:r>
    </w:p>
    <w:p w:rsidR="00840132" w:rsidRDefault="00840132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132">
        <w:rPr>
          <w:rFonts w:ascii="Arial" w:hAnsi="Arial" w:cs="Arial"/>
          <w:sz w:val="24"/>
          <w:szCs w:val="24"/>
          <w:u w:val="single"/>
        </w:rPr>
        <w:t>Moss Side Test Track Road Infrastructure</w:t>
      </w:r>
      <w:r w:rsidRPr="00840132">
        <w:rPr>
          <w:rFonts w:ascii="Arial" w:hAnsi="Arial" w:cs="Arial"/>
          <w:sz w:val="24"/>
          <w:szCs w:val="24"/>
        </w:rPr>
        <w:t xml:space="preserve"> - Start on site now Q4 2017-18 and completion Q2 2018-19 (9 months </w:t>
      </w:r>
      <w:r w:rsidR="00C0030E">
        <w:rPr>
          <w:rFonts w:ascii="Arial" w:hAnsi="Arial" w:cs="Arial"/>
          <w:sz w:val="24"/>
          <w:szCs w:val="24"/>
        </w:rPr>
        <w:t>ahead of programme</w:t>
      </w:r>
      <w:r w:rsidRPr="00840132">
        <w:rPr>
          <w:rFonts w:ascii="Arial" w:hAnsi="Arial" w:cs="Arial"/>
          <w:sz w:val="24"/>
          <w:szCs w:val="24"/>
        </w:rPr>
        <w:t>)</w:t>
      </w:r>
    </w:p>
    <w:p w:rsidR="00840132" w:rsidRDefault="00840132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East Cliff Cycle Hub </w:t>
      </w:r>
      <w:r w:rsidR="00986FD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86FD0">
        <w:rPr>
          <w:rFonts w:ascii="Arial" w:hAnsi="Arial" w:cs="Arial"/>
          <w:sz w:val="24"/>
          <w:szCs w:val="24"/>
        </w:rPr>
        <w:t xml:space="preserve">Completion now Q2 2016-17 (3 months </w:t>
      </w:r>
      <w:r w:rsidR="00C0030E">
        <w:rPr>
          <w:rFonts w:ascii="Arial" w:hAnsi="Arial" w:cs="Arial"/>
          <w:sz w:val="24"/>
          <w:szCs w:val="24"/>
        </w:rPr>
        <w:t>later than original programme</w:t>
      </w:r>
      <w:r w:rsidR="00986FD0">
        <w:rPr>
          <w:rFonts w:ascii="Arial" w:hAnsi="Arial" w:cs="Arial"/>
          <w:sz w:val="24"/>
          <w:szCs w:val="24"/>
        </w:rPr>
        <w:t>)</w:t>
      </w:r>
    </w:p>
    <w:p w:rsidR="00986FD0" w:rsidRDefault="00986FD0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Grimsargh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Green </w:t>
      </w:r>
      <w:r>
        <w:rPr>
          <w:rFonts w:ascii="Arial" w:hAnsi="Arial" w:cs="Arial"/>
          <w:sz w:val="24"/>
          <w:szCs w:val="24"/>
        </w:rPr>
        <w:t xml:space="preserve">– Completion now Q4 2016-17 (6 months </w:t>
      </w:r>
      <w:r w:rsidR="00C0030E">
        <w:rPr>
          <w:rFonts w:ascii="Arial" w:hAnsi="Arial" w:cs="Arial"/>
          <w:sz w:val="24"/>
          <w:szCs w:val="24"/>
        </w:rPr>
        <w:t>later than original programme</w:t>
      </w:r>
      <w:r>
        <w:rPr>
          <w:rFonts w:ascii="Arial" w:hAnsi="Arial" w:cs="Arial"/>
          <w:sz w:val="24"/>
          <w:szCs w:val="24"/>
        </w:rPr>
        <w:t>)</w:t>
      </w:r>
    </w:p>
    <w:p w:rsidR="005B1524" w:rsidRPr="00840132" w:rsidRDefault="005B1524" w:rsidP="008401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Winckley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Square Gardens </w:t>
      </w:r>
      <w:r>
        <w:rPr>
          <w:rFonts w:ascii="Arial" w:hAnsi="Arial" w:cs="Arial"/>
          <w:sz w:val="24"/>
          <w:szCs w:val="24"/>
        </w:rPr>
        <w:t>–</w:t>
      </w:r>
      <w:r w:rsidR="00DD7D3D">
        <w:rPr>
          <w:rFonts w:ascii="Arial" w:hAnsi="Arial" w:cs="Arial"/>
          <w:sz w:val="24"/>
          <w:szCs w:val="24"/>
        </w:rPr>
        <w:t xml:space="preserve"> Start on Site Q2 (3 months </w:t>
      </w:r>
      <w:r w:rsidR="00C0030E">
        <w:rPr>
          <w:rFonts w:ascii="Arial" w:hAnsi="Arial" w:cs="Arial"/>
          <w:sz w:val="24"/>
          <w:szCs w:val="24"/>
        </w:rPr>
        <w:t>later than original programme</w:t>
      </w:r>
      <w:r w:rsidR="00DD7D3D">
        <w:rPr>
          <w:rFonts w:ascii="Arial" w:hAnsi="Arial" w:cs="Arial"/>
          <w:sz w:val="24"/>
          <w:szCs w:val="24"/>
        </w:rPr>
        <w:t>)</w:t>
      </w:r>
    </w:p>
    <w:p w:rsidR="00D2667C" w:rsidRDefault="00D2667C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FD0" w:rsidRDefault="00986FD0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there are a number of schemes where information is currently being reviewed and certainty</w:t>
      </w:r>
      <w:r w:rsidR="005B1524">
        <w:rPr>
          <w:rFonts w:ascii="Arial" w:hAnsi="Arial" w:cs="Arial"/>
          <w:sz w:val="24"/>
          <w:szCs w:val="24"/>
        </w:rPr>
        <w:t xml:space="preserve"> regarding timescales and/or finance</w:t>
      </w:r>
      <w:r>
        <w:rPr>
          <w:rFonts w:ascii="Arial" w:hAnsi="Arial" w:cs="Arial"/>
          <w:sz w:val="24"/>
          <w:szCs w:val="24"/>
        </w:rPr>
        <w:t xml:space="preserve"> is </w:t>
      </w:r>
      <w:r w:rsidR="006C5658">
        <w:rPr>
          <w:rFonts w:ascii="Arial" w:hAnsi="Arial" w:cs="Arial"/>
          <w:sz w:val="24"/>
          <w:szCs w:val="24"/>
        </w:rPr>
        <w:t>being esta</w:t>
      </w:r>
      <w:r w:rsidR="00F05F3E">
        <w:rPr>
          <w:rFonts w:ascii="Arial" w:hAnsi="Arial" w:cs="Arial"/>
          <w:sz w:val="24"/>
          <w:szCs w:val="24"/>
        </w:rPr>
        <w:t>bl</w:t>
      </w:r>
      <w:r w:rsidR="006C5658">
        <w:rPr>
          <w:rFonts w:ascii="Arial" w:hAnsi="Arial" w:cs="Arial"/>
          <w:sz w:val="24"/>
          <w:szCs w:val="24"/>
        </w:rPr>
        <w:t>ished</w:t>
      </w:r>
      <w:r>
        <w:rPr>
          <w:rFonts w:ascii="Arial" w:hAnsi="Arial" w:cs="Arial"/>
          <w:sz w:val="24"/>
          <w:szCs w:val="24"/>
        </w:rPr>
        <w:t>.  These include:-</w:t>
      </w:r>
    </w:p>
    <w:p w:rsidR="005B1524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Cuerden Strategic Site - Road Infrastructure</w:t>
      </w:r>
    </w:p>
    <w:p w:rsidR="00986FD0" w:rsidRDefault="00986FD0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Fishergate</w:t>
      </w:r>
      <w:proofErr w:type="spellEnd"/>
      <w:r>
        <w:rPr>
          <w:rFonts w:ascii="Arial" w:hAnsi="Arial" w:cs="Arial"/>
          <w:sz w:val="24"/>
          <w:szCs w:val="24"/>
        </w:rPr>
        <w:t xml:space="preserve"> Phase 3</w:t>
      </w:r>
    </w:p>
    <w:p w:rsidR="00986FD0" w:rsidRDefault="00986FD0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Winckley</w:t>
      </w:r>
      <w:proofErr w:type="spellEnd"/>
      <w:r>
        <w:rPr>
          <w:rFonts w:ascii="Arial" w:hAnsi="Arial" w:cs="Arial"/>
          <w:sz w:val="24"/>
          <w:szCs w:val="24"/>
        </w:rPr>
        <w:t xml:space="preserve"> Square THI (Cannon Street)</w:t>
      </w:r>
    </w:p>
    <w:p w:rsidR="00986FD0" w:rsidRDefault="00986FD0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 Cliff </w:t>
      </w:r>
      <w:r w:rsidR="005B1524">
        <w:rPr>
          <w:rFonts w:ascii="Arial" w:hAnsi="Arial" w:cs="Arial"/>
          <w:sz w:val="24"/>
          <w:szCs w:val="24"/>
        </w:rPr>
        <w:t xml:space="preserve">Bridge and </w:t>
      </w:r>
      <w:r>
        <w:rPr>
          <w:rFonts w:ascii="Arial" w:hAnsi="Arial" w:cs="Arial"/>
          <w:sz w:val="24"/>
          <w:szCs w:val="24"/>
        </w:rPr>
        <w:t>Cycle Link</w:t>
      </w:r>
    </w:p>
    <w:p w:rsidR="00986FD0" w:rsidRDefault="00986FD0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Of </w:t>
      </w:r>
      <w:proofErr w:type="spellStart"/>
      <w:r>
        <w:rPr>
          <w:rFonts w:ascii="Arial" w:hAnsi="Arial" w:cs="Arial"/>
          <w:sz w:val="24"/>
          <w:szCs w:val="24"/>
        </w:rPr>
        <w:t>Lostock</w:t>
      </w:r>
      <w:proofErr w:type="spellEnd"/>
      <w:r>
        <w:rPr>
          <w:rFonts w:ascii="Arial" w:hAnsi="Arial" w:cs="Arial"/>
          <w:sz w:val="24"/>
          <w:szCs w:val="24"/>
        </w:rPr>
        <w:t xml:space="preserve"> Lane Corridor Works</w:t>
      </w:r>
    </w:p>
    <w:p w:rsidR="005B1524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of </w:t>
      </w:r>
      <w:proofErr w:type="spellStart"/>
      <w:r>
        <w:rPr>
          <w:rFonts w:ascii="Arial" w:hAnsi="Arial" w:cs="Arial"/>
          <w:sz w:val="24"/>
          <w:szCs w:val="24"/>
        </w:rPr>
        <w:t>Lostock</w:t>
      </w:r>
      <w:proofErr w:type="spellEnd"/>
      <w:r>
        <w:rPr>
          <w:rFonts w:ascii="Arial" w:hAnsi="Arial" w:cs="Arial"/>
          <w:sz w:val="24"/>
          <w:szCs w:val="24"/>
        </w:rPr>
        <w:t xml:space="preserve"> Lane Corridor Works</w:t>
      </w:r>
    </w:p>
    <w:p w:rsidR="005B1524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Hutton/Higher Penwortham/City Centre Corridor</w:t>
      </w:r>
    </w:p>
    <w:p w:rsidR="00986FD0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 Wheel – Blackpool Road Scheme</w:t>
      </w:r>
    </w:p>
    <w:p w:rsidR="005B1524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Preston Bus Station – On/Off Site Highways Work</w:t>
      </w:r>
    </w:p>
    <w:p w:rsidR="005B1524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A582 – Pope Lane Roundabout</w:t>
      </w:r>
    </w:p>
    <w:p w:rsidR="005B1524" w:rsidRDefault="005B1524" w:rsidP="00986F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A582 - </w:t>
      </w:r>
      <w:proofErr w:type="spellStart"/>
      <w:r>
        <w:rPr>
          <w:rFonts w:ascii="Arial" w:hAnsi="Arial" w:cs="Arial"/>
          <w:sz w:val="24"/>
          <w:szCs w:val="24"/>
        </w:rPr>
        <w:t>Dualling</w:t>
      </w:r>
      <w:proofErr w:type="spellEnd"/>
    </w:p>
    <w:p w:rsidR="00986FD0" w:rsidRDefault="00986FD0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EC8" w:rsidRDefault="00F05F3E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D7D3D">
        <w:rPr>
          <w:rFonts w:ascii="Arial" w:hAnsi="Arial" w:cs="Arial"/>
          <w:sz w:val="24"/>
          <w:szCs w:val="24"/>
        </w:rPr>
        <w:t>E&amp;SB will be updated on the</w:t>
      </w:r>
      <w:r>
        <w:rPr>
          <w:rFonts w:ascii="Arial" w:hAnsi="Arial" w:cs="Arial"/>
          <w:sz w:val="24"/>
          <w:szCs w:val="24"/>
        </w:rPr>
        <w:t xml:space="preserve"> delivery</w:t>
      </w:r>
      <w:r w:rsidR="003615BB">
        <w:rPr>
          <w:rFonts w:ascii="Arial" w:hAnsi="Arial" w:cs="Arial"/>
          <w:sz w:val="24"/>
          <w:szCs w:val="24"/>
        </w:rPr>
        <w:t xml:space="preserve"> of these schemes as soon as information is available</w:t>
      </w:r>
      <w:r>
        <w:rPr>
          <w:rFonts w:ascii="Arial" w:hAnsi="Arial" w:cs="Arial"/>
          <w:sz w:val="24"/>
          <w:szCs w:val="24"/>
        </w:rPr>
        <w:t>.</w:t>
      </w:r>
    </w:p>
    <w:p w:rsidR="00DD7D3D" w:rsidRDefault="00DD7D3D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58F" w:rsidRDefault="00F05F3E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E&amp;SB is</w:t>
      </w:r>
      <w:r w:rsidR="00D2758F">
        <w:rPr>
          <w:rFonts w:ascii="Arial" w:hAnsi="Arial" w:cs="Arial"/>
          <w:sz w:val="24"/>
          <w:szCs w:val="24"/>
        </w:rPr>
        <w:t xml:space="preserve"> </w:t>
      </w:r>
      <w:r w:rsidR="00460EC8">
        <w:rPr>
          <w:rFonts w:ascii="Arial" w:hAnsi="Arial" w:cs="Arial"/>
          <w:sz w:val="24"/>
          <w:szCs w:val="24"/>
        </w:rPr>
        <w:t xml:space="preserve">also </w:t>
      </w:r>
      <w:r w:rsidR="00D2758F">
        <w:rPr>
          <w:rFonts w:ascii="Arial" w:hAnsi="Arial" w:cs="Arial"/>
          <w:sz w:val="24"/>
          <w:szCs w:val="24"/>
        </w:rPr>
        <w:t xml:space="preserve">asked to note that the work being undertaken to finalise the housing and commercial projections, forms part of the resources review work and </w:t>
      </w:r>
      <w:r>
        <w:rPr>
          <w:rFonts w:ascii="Arial" w:hAnsi="Arial" w:cs="Arial"/>
          <w:sz w:val="24"/>
          <w:szCs w:val="24"/>
        </w:rPr>
        <w:t>is</w:t>
      </w:r>
      <w:r w:rsidR="00D2758F">
        <w:rPr>
          <w:rFonts w:ascii="Arial" w:hAnsi="Arial" w:cs="Arial"/>
          <w:sz w:val="24"/>
          <w:szCs w:val="24"/>
        </w:rPr>
        <w:t xml:space="preserve"> reported on as part of that item on th</w:t>
      </w:r>
      <w:r w:rsidR="00460EC8">
        <w:rPr>
          <w:rFonts w:ascii="Arial" w:hAnsi="Arial" w:cs="Arial"/>
          <w:sz w:val="24"/>
          <w:szCs w:val="24"/>
        </w:rPr>
        <w:t>e</w:t>
      </w:r>
      <w:r w:rsidR="00D2758F">
        <w:rPr>
          <w:rFonts w:ascii="Arial" w:hAnsi="Arial" w:cs="Arial"/>
          <w:sz w:val="24"/>
          <w:szCs w:val="24"/>
        </w:rPr>
        <w:t xml:space="preserve"> agenda.</w:t>
      </w:r>
      <w:r w:rsidR="00BF5711">
        <w:rPr>
          <w:rFonts w:ascii="Arial" w:hAnsi="Arial" w:cs="Arial"/>
          <w:sz w:val="24"/>
          <w:szCs w:val="24"/>
        </w:rPr>
        <w:t xml:space="preserve">  </w:t>
      </w:r>
    </w:p>
    <w:p w:rsidR="00336B84" w:rsidRDefault="00336B84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B84" w:rsidRDefault="00336B84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6B84">
        <w:rPr>
          <w:rFonts w:ascii="Arial" w:hAnsi="Arial" w:cs="Arial"/>
          <w:b/>
          <w:sz w:val="24"/>
          <w:szCs w:val="24"/>
        </w:rPr>
        <w:t>Recommendation</w:t>
      </w:r>
    </w:p>
    <w:p w:rsidR="00336B84" w:rsidRDefault="00336B84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4B79" w:rsidRDefault="00BF5711" w:rsidP="00AF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</w:t>
      </w:r>
      <w:r w:rsidR="0027297F">
        <w:rPr>
          <w:rFonts w:ascii="Arial" w:hAnsi="Arial" w:cs="Arial"/>
          <w:sz w:val="24"/>
          <w:szCs w:val="24"/>
        </w:rPr>
        <w:t xml:space="preserve">he </w:t>
      </w:r>
      <w:r w:rsidR="00F93536">
        <w:rPr>
          <w:rFonts w:ascii="Arial" w:hAnsi="Arial" w:cs="Arial"/>
          <w:sz w:val="24"/>
          <w:szCs w:val="24"/>
        </w:rPr>
        <w:t>attached</w:t>
      </w:r>
      <w:r w:rsidR="00336B84">
        <w:rPr>
          <w:rFonts w:ascii="Arial" w:hAnsi="Arial" w:cs="Arial"/>
          <w:sz w:val="24"/>
          <w:szCs w:val="24"/>
        </w:rPr>
        <w:t xml:space="preserve"> Bus</w:t>
      </w:r>
      <w:r w:rsidR="00460EC8">
        <w:rPr>
          <w:rFonts w:ascii="Arial" w:hAnsi="Arial" w:cs="Arial"/>
          <w:sz w:val="24"/>
          <w:szCs w:val="24"/>
        </w:rPr>
        <w:t>iness and Delivery Plan 2016-19</w:t>
      </w:r>
      <w:r w:rsidR="00336B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 approved and made available </w:t>
      </w:r>
      <w:r w:rsidR="00F93536">
        <w:rPr>
          <w:rFonts w:ascii="Arial" w:hAnsi="Arial" w:cs="Arial"/>
          <w:sz w:val="24"/>
          <w:szCs w:val="24"/>
        </w:rPr>
        <w:t>on the City Deal Website.</w:t>
      </w:r>
    </w:p>
    <w:sectPr w:rsidR="00514B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E9" w:rsidRDefault="007B56E9" w:rsidP="007B56E9">
      <w:pPr>
        <w:spacing w:after="0" w:line="240" w:lineRule="auto"/>
      </w:pPr>
      <w:r>
        <w:separator/>
      </w:r>
    </w:p>
  </w:endnote>
  <w:endnote w:type="continuationSeparator" w:id="0">
    <w:p w:rsidR="007B56E9" w:rsidRDefault="007B56E9" w:rsidP="007B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E9" w:rsidRDefault="007B56E9" w:rsidP="007B56E9">
      <w:pPr>
        <w:spacing w:after="0" w:line="240" w:lineRule="auto"/>
      </w:pPr>
      <w:r>
        <w:separator/>
      </w:r>
    </w:p>
  </w:footnote>
  <w:footnote w:type="continuationSeparator" w:id="0">
    <w:p w:rsidR="007B56E9" w:rsidRDefault="007B56E9" w:rsidP="007B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E9" w:rsidRDefault="007B56E9" w:rsidP="0027297F">
    <w:pPr>
      <w:pStyle w:val="Header"/>
    </w:pPr>
    <w:r w:rsidRPr="00DA16C4">
      <w:rPr>
        <w:noProof/>
        <w:lang w:eastAsia="en-GB"/>
      </w:rPr>
      <w:drawing>
        <wp:inline distT="0" distB="0" distL="0" distR="0" wp14:anchorId="29CA018C" wp14:editId="45AA294E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F25"/>
    <w:multiLevelType w:val="hybridMultilevel"/>
    <w:tmpl w:val="D8909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1A0"/>
    <w:multiLevelType w:val="hybridMultilevel"/>
    <w:tmpl w:val="3A74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8BA"/>
    <w:multiLevelType w:val="hybridMultilevel"/>
    <w:tmpl w:val="F1665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5A5B"/>
    <w:multiLevelType w:val="hybridMultilevel"/>
    <w:tmpl w:val="27F6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EA1"/>
    <w:multiLevelType w:val="hybridMultilevel"/>
    <w:tmpl w:val="401A7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32BF9"/>
    <w:multiLevelType w:val="hybridMultilevel"/>
    <w:tmpl w:val="4022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9"/>
    <w:rsid w:val="00013950"/>
    <w:rsid w:val="00030204"/>
    <w:rsid w:val="00082B77"/>
    <w:rsid w:val="001965CD"/>
    <w:rsid w:val="001D4B47"/>
    <w:rsid w:val="001E3574"/>
    <w:rsid w:val="0027297F"/>
    <w:rsid w:val="00336B84"/>
    <w:rsid w:val="00336C6C"/>
    <w:rsid w:val="0034449F"/>
    <w:rsid w:val="003615BB"/>
    <w:rsid w:val="0036290D"/>
    <w:rsid w:val="003B3374"/>
    <w:rsid w:val="00403DB8"/>
    <w:rsid w:val="004232DE"/>
    <w:rsid w:val="0045258D"/>
    <w:rsid w:val="00460EC8"/>
    <w:rsid w:val="004C6033"/>
    <w:rsid w:val="004F34EF"/>
    <w:rsid w:val="00514B79"/>
    <w:rsid w:val="0055112C"/>
    <w:rsid w:val="005B1524"/>
    <w:rsid w:val="005D5521"/>
    <w:rsid w:val="005F3E5B"/>
    <w:rsid w:val="00607FC7"/>
    <w:rsid w:val="006C3ACB"/>
    <w:rsid w:val="006C5658"/>
    <w:rsid w:val="00793185"/>
    <w:rsid w:val="007B56E9"/>
    <w:rsid w:val="00800AC0"/>
    <w:rsid w:val="00840132"/>
    <w:rsid w:val="008A014E"/>
    <w:rsid w:val="008C5237"/>
    <w:rsid w:val="008F557A"/>
    <w:rsid w:val="008F7554"/>
    <w:rsid w:val="009030E6"/>
    <w:rsid w:val="00942914"/>
    <w:rsid w:val="00986FD0"/>
    <w:rsid w:val="00A01FEB"/>
    <w:rsid w:val="00A45906"/>
    <w:rsid w:val="00A82A0D"/>
    <w:rsid w:val="00A953C0"/>
    <w:rsid w:val="00AE15EC"/>
    <w:rsid w:val="00AF6903"/>
    <w:rsid w:val="00BF5711"/>
    <w:rsid w:val="00C0030E"/>
    <w:rsid w:val="00C003E7"/>
    <w:rsid w:val="00C14C86"/>
    <w:rsid w:val="00CF4092"/>
    <w:rsid w:val="00D23B22"/>
    <w:rsid w:val="00D2667C"/>
    <w:rsid w:val="00D2758F"/>
    <w:rsid w:val="00D546AE"/>
    <w:rsid w:val="00D6504D"/>
    <w:rsid w:val="00DA1D8B"/>
    <w:rsid w:val="00DD3EAC"/>
    <w:rsid w:val="00DD7D3D"/>
    <w:rsid w:val="00E86CC3"/>
    <w:rsid w:val="00EB75F9"/>
    <w:rsid w:val="00F05F3E"/>
    <w:rsid w:val="00F43FB8"/>
    <w:rsid w:val="00F930B1"/>
    <w:rsid w:val="00F93536"/>
    <w:rsid w:val="00F93AF1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FCF93C-C347-4444-8F24-BEDE40D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E9"/>
  </w:style>
  <w:style w:type="paragraph" w:styleId="Footer">
    <w:name w:val="footer"/>
    <w:basedOn w:val="Normal"/>
    <w:link w:val="FooterChar"/>
    <w:uiPriority w:val="99"/>
    <w:unhideWhenUsed/>
    <w:rsid w:val="007B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E9"/>
  </w:style>
  <w:style w:type="paragraph" w:styleId="NoSpacing">
    <w:name w:val="No Spacing"/>
    <w:uiPriority w:val="1"/>
    <w:qFormat/>
    <w:rsid w:val="007B56E9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45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E2A3-15B9-4D12-91EF-96E1965B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Sarah</dc:creator>
  <cp:keywords/>
  <dc:description/>
  <cp:lastModifiedBy>Milroy, Andy</cp:lastModifiedBy>
  <cp:revision>5</cp:revision>
  <cp:lastPrinted>2016-08-16T15:07:00Z</cp:lastPrinted>
  <dcterms:created xsi:type="dcterms:W3CDTF">2016-09-28T09:29:00Z</dcterms:created>
  <dcterms:modified xsi:type="dcterms:W3CDTF">2016-09-28T15:05:00Z</dcterms:modified>
</cp:coreProperties>
</file>